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12" w:lineRule="auto"/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  <w:t xml:space="preserve">Bufo Bufo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Swallower of those who rot.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You’re rudely ripe yourself,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pond princess. Lummocker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in a kingdom of mud. Achtung!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At the </w:t>
      </w:r>
      <w:r w:rsidDel="00000000" w:rsidR="00000000" w:rsidRPr="00000000">
        <w:rPr>
          <w:rtl w:val="0"/>
        </w:rPr>
        <w:t xml:space="preserve">invasion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of boots,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abdicate throne for moat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eye snapping elastic, white fat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sweat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 down your ballooned rump 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you're hidden flat: pebbledashed, 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stone-clumped. Army green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wriggling over the reeds.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At dinner, your croak roars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through a trombone trunk,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soft mouth agape, wide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as a tent, camping for flies.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 da</w:t>
      </w:r>
      <w:r w:rsidDel="00000000" w:rsidR="00000000" w:rsidRPr="00000000">
        <w:rPr>
          <w:rtl w:val="0"/>
        </w:rPr>
        <w:t xml:space="preserve">y’s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end, a whole swarm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tl w:val="0"/>
        </w:rPr>
        <w:t xml:space="preserve">sings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in the back of your throat. 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Little grave god, do the Olmec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have it right? You greet us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at death’s gates to eat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our skin, so we’re born anew?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I’ve seen you weave your spawn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highlight w:val="white"/>
          <w:rtl w:val="0"/>
        </w:rPr>
        <w:t xml:space="preserve">⁠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into pond glass, a beaded silver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12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necklace </w:t>
      </w:r>
      <w:r w:rsidDel="00000000" w:rsidR="00000000" w:rsidRPr="00000000">
        <w:rPr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glimmering with life.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hd w:fill="ffffff" w:val="clear"/>
        <w:spacing w:before="200" w:line="377.1432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before="200" w:line="377.1432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widowControl w:val="0"/>
        <w:pBdr>
          <w:bottom w:color="000000" w:space="3" w:sz="0" w:val="none"/>
        </w:pBdr>
        <w:spacing w:before="200" w:line="377.1432" w:lineRule="auto"/>
        <w:rPr>
          <w:rFonts w:ascii="Georgia" w:cs="Georgia" w:eastAsia="Georgia" w:hAnsi="Georgia"/>
          <w:sz w:val="20"/>
          <w:szCs w:val="20"/>
        </w:rPr>
      </w:pPr>
      <w:bookmarkStart w:colFirst="0" w:colLast="0" w:name="_heading=h.3znys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34343"/>
        <w:sz w:val="24"/>
        <w:szCs w:val="24"/>
        <w:lang w:val="en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3" w:sz="0" w:val="none"/>
        <w:right w:color="000000" w:space="0" w:sz="0" w:val="none"/>
        <w:between w:color="000000" w:space="0" w:sz="0" w:val="none"/>
      </w:pBdr>
      <w:shd w:fill="ffffff" w:val="clear"/>
      <w:spacing w:before="60" w:lineRule="auto"/>
    </w:pPr>
    <w:rPr>
      <w:rFonts w:ascii="Times New Roman" w:cs="Times New Roman" w:eastAsia="Times New Roman" w:hAnsi="Times New Roman"/>
      <w:color w:val="43434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auto" w:space="0" w:sz="0" w:val="none"/>
        <w:left w:color="auto" w:space="0" w:sz="0" w:val="none"/>
        <w:bottom w:color="000000" w:space="3" w:sz="0" w:val="none"/>
        <w:right w:color="auto" w:space="0" w:sz="0" w:val="none"/>
        <w:between w:color="auto" w:space="0" w:sz="0" w:val="none"/>
      </w:pBdr>
      <w:shd w:fill="ffffff" w:val="clear"/>
      <w:spacing w:before="60" w:lineRule="auto"/>
    </w:pPr>
    <w:rPr>
      <w:rFonts w:ascii="Times New Roman" w:cs="Times New Roman" w:eastAsia="Times New Roman" w:hAnsi="Times New Roman"/>
      <w:color w:val="43434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FGvjZFmXLrH4fKutnrzYdqKTRA==">AMUW2mUSq3cNqJ4jC7HEbxcYNi4BAv6+DQKo8b2DxRRm1qD/mibHSGtEx5qyrc3rVOeFlFBv8qnKn7uV9u9ekznvxSFQ7BdRbrMN1kiCflXOKmUPQcNkcRm7G2zYbqMxPRfLHr+2i9qK7RfXGrXWfn6OVHFWy8RHtw==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